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BF" w:rsidRPr="00893BE0" w:rsidRDefault="00695ABF" w:rsidP="00695ABF">
      <w:pPr>
        <w:pStyle w:val="NoSpacing"/>
        <w:rPr>
          <w:rFonts w:ascii="GHEA Grapalat" w:eastAsia="GHEA Grapalat" w:hAnsi="GHEA Grapalat"/>
          <w:lang w:val="hy-AM"/>
        </w:rPr>
      </w:pPr>
    </w:p>
    <w:p w:rsidR="00A80AE9" w:rsidRPr="00A80AE9" w:rsidRDefault="00A80AE9" w:rsidP="00A80AE9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hAnsi="GHEA Grapalat" w:cs="Sylfaen"/>
          <w:b/>
          <w:i/>
          <w:sz w:val="18"/>
          <w:szCs w:val="18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Հավելված N 1</w:t>
      </w:r>
      <w:r>
        <w:rPr>
          <w:rFonts w:ascii="GHEA Grapalat" w:hAnsi="GHEA Grapalat" w:cs="Sylfaen"/>
          <w:b/>
          <w:i/>
          <w:sz w:val="18"/>
          <w:szCs w:val="18"/>
        </w:rPr>
        <w:t>4</w:t>
      </w:r>
      <w:bookmarkStart w:id="0" w:name="_GoBack"/>
      <w:bookmarkEnd w:id="0"/>
    </w:p>
    <w:p w:rsidR="00A80AE9" w:rsidRDefault="00A80AE9" w:rsidP="00A80AE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շուկայի վերահսկողության </w:t>
      </w:r>
    </w:p>
    <w:p w:rsidR="00A80AE9" w:rsidRDefault="00A80AE9" w:rsidP="00A80AE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 ղեկավարի</w:t>
      </w:r>
    </w:p>
    <w:p w:rsidR="00A80AE9" w:rsidRDefault="00A80AE9" w:rsidP="00A80AE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2020թ. հուլիսի 7-ի  N 98-Ա հրամանով</w:t>
      </w:r>
    </w:p>
    <w:p w:rsidR="00695ABF" w:rsidRPr="001A52D8" w:rsidRDefault="00695ABF" w:rsidP="00695ABF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</w:p>
    <w:p w:rsidR="00695ABF" w:rsidRPr="006F6F5B" w:rsidRDefault="00695ABF" w:rsidP="004C7ECD">
      <w:pPr>
        <w:spacing w:after="160" w:line="259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Pr="006F6F5B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695ABF" w:rsidRPr="006F6F5B" w:rsidRDefault="00C5471F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DA7929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ՇՈՒԿԱՅԻ ՎԵՐԱՀՍԿՈՂՈՒԹՅԱՆ ՏԵՍՉԱԿԱՆ ՄԱՐՄՆԻ ՏԵԽՆԻԿԱԿԱՆ ԿԱՆՈՆԱԿԱՐԳԵՐՈՎ ՍԱՀՄԱՆՎԱԾ ՊԱՀԱՆՋՆԵՐԻ ԵՎ ԹԱՆԿԱՐԺԵՔ ՄԵՏԱՂՆԵՐԻ ՎԵՐԱՀՍԿՈՂՈՒԹՅԱՆ ՎԱՐՉՈՒԹՅԱՆ </w:t>
      </w:r>
      <w:r w:rsidR="000C5C8A" w:rsidRPr="00DA7929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ԱՎԱԳ </w:t>
      </w:r>
      <w:r w:rsidR="00695ABF"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Մ</w:t>
      </w:r>
      <w:r w:rsidR="00D2328D"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ԱՍՆԱԳԵՏ</w:t>
      </w:r>
    </w:p>
    <w:p w:rsidR="00695ABF" w:rsidRPr="006F6F5B" w:rsidRDefault="00695ABF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  <w:proofErr w:type="spellEnd"/>
          </w:p>
          <w:p w:rsidR="00695ABF" w:rsidRPr="006F6F5B" w:rsidRDefault="00743744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 xml:space="preserve">Շուկայի վերահսկողության տեսչական մարմնի (այսուհետ՝ Տեսչական մարմին) </w:t>
            </w:r>
            <w:r w:rsidR="00C5471F" w:rsidRPr="00C5471F">
              <w:rPr>
                <w:rFonts w:ascii="GHEA Grapalat" w:eastAsia="Sylfaen" w:hAnsi="GHEA Grapalat" w:cs="Sylfaen"/>
                <w:sz w:val="24"/>
                <w:lang w:val="hy-AM"/>
              </w:rPr>
              <w:t xml:space="preserve">տեխնիկական </w:t>
            </w:r>
            <w:proofErr w:type="spellStart"/>
            <w:r w:rsidR="00C5471F" w:rsidRPr="00C5471F">
              <w:rPr>
                <w:rFonts w:ascii="GHEA Grapalat" w:eastAsia="Sylfaen" w:hAnsi="GHEA Grapalat" w:cs="Sylfaen"/>
                <w:sz w:val="24"/>
                <w:lang w:val="hy-AM"/>
              </w:rPr>
              <w:t>կանոնակարգերով</w:t>
            </w:r>
            <w:proofErr w:type="spellEnd"/>
            <w:r w:rsidR="00C5471F" w:rsidRPr="00C5471F">
              <w:rPr>
                <w:rFonts w:ascii="GHEA Grapalat" w:eastAsia="Sylfaen" w:hAnsi="GHEA Grapalat" w:cs="Sylfaen"/>
                <w:sz w:val="24"/>
                <w:lang w:val="hy-AM"/>
              </w:rPr>
              <w:t xml:space="preserve"> սահմանված պահանջների և թանկարժեք մետաղների վերահսկողության</w:t>
            </w:r>
            <w:r w:rsidRPr="009B1233">
              <w:rPr>
                <w:rFonts w:ascii="GHEA Grapalat" w:eastAsia="Sylfaen" w:hAnsi="GHEA Grapalat" w:cs="Sylfaen"/>
                <w:sz w:val="24"/>
                <w:lang w:val="hy-AM"/>
              </w:rPr>
              <w:t xml:space="preserve"> վարչության</w:t>
            </w:r>
            <w:r w:rsidRPr="00C5471F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="00695ABF" w:rsidRPr="00C5471F">
              <w:rPr>
                <w:rFonts w:ascii="GHEA Grapalat" w:eastAsia="Sylfaen" w:hAnsi="GHEA Grapalat" w:cs="Sylfaen"/>
                <w:sz w:val="24"/>
                <w:lang w:val="hy-AM"/>
              </w:rPr>
              <w:t>(այսուհետ</w:t>
            </w:r>
            <w:r w:rsidR="001F14A7" w:rsidRPr="00C5471F">
              <w:rPr>
                <w:rFonts w:ascii="GHEA Grapalat" w:eastAsia="Sylfaen" w:hAnsi="GHEA Grapalat" w:cs="Sylfaen"/>
                <w:sz w:val="24"/>
                <w:lang w:val="hy-AM"/>
              </w:rPr>
              <w:t xml:space="preserve">՝ Վարչություն) </w:t>
            </w:r>
            <w:r w:rsidR="000C5C8A" w:rsidRPr="00C5471F">
              <w:rPr>
                <w:rFonts w:ascii="GHEA Grapalat" w:eastAsia="Sylfaen" w:hAnsi="GHEA Grapalat" w:cs="Sylfaen"/>
                <w:sz w:val="24"/>
                <w:lang w:val="hy-AM"/>
              </w:rPr>
              <w:t>ավագ</w:t>
            </w:r>
            <w:r w:rsidR="001F14A7" w:rsidRPr="00C5471F">
              <w:rPr>
                <w:rFonts w:ascii="GHEA Grapalat" w:eastAsia="Sylfaen" w:hAnsi="GHEA Grapalat" w:cs="Sylfaen"/>
                <w:sz w:val="24"/>
                <w:lang w:val="hy-AM"/>
              </w:rPr>
              <w:t xml:space="preserve"> մասնագետ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ծածկագիրը</w:t>
            </w:r>
            <w:proofErr w:type="spellEnd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՝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69-27.</w:t>
            </w:r>
            <w:r w:rsidR="00C5471F">
              <w:rPr>
                <w:rFonts w:ascii="GHEA Grapalat" w:eastAsia="GHEA Grapalat" w:hAnsi="GHEA Grapalat" w:cs="GHEA Grapalat"/>
                <w:sz w:val="24"/>
                <w:szCs w:val="24"/>
              </w:rPr>
              <w:t>2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-Մ</w:t>
            </w:r>
            <w:r w:rsidR="000C5C8A">
              <w:rPr>
                <w:rFonts w:ascii="GHEA Grapalat" w:eastAsia="GHEA Grapalat" w:hAnsi="GHEA Grapalat" w:cs="GHEA Grapalat"/>
                <w:sz w:val="24"/>
                <w:szCs w:val="24"/>
              </w:rPr>
              <w:t>4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-</w:t>
            </w:r>
            <w:r w:rsidR="0049542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</w:p>
          <w:p w:rsidR="00695ABF" w:rsidRPr="006F6F5B" w:rsidRDefault="00695ABF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:rsidR="00695ABF" w:rsidRPr="006F6F5B" w:rsidRDefault="000C5C8A" w:rsidP="00AA0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</w:rPr>
              <w:t>Ավագ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proofErr w:type="spellEnd"/>
            <w:r w:rsidR="00CF1585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0B783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անմիջական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անվանումները</w:t>
            </w:r>
            <w:proofErr w:type="spellEnd"/>
          </w:p>
          <w:p w:rsidR="00946EFF" w:rsidRDefault="000C5C8A" w:rsidP="00AA0558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</w:rPr>
              <w:t>Ավագ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DA7929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մյուս </w:t>
            </w:r>
            <w:proofErr w:type="spellStart"/>
            <w:r w:rsidR="00483942">
              <w:rPr>
                <w:rFonts w:ascii="GHEA Grapalat" w:eastAsia="GHEA Grapalat" w:hAnsi="GHEA Grapalat" w:cs="GHEA Grapalat"/>
                <w:sz w:val="24"/>
                <w:szCs w:val="24"/>
              </w:rPr>
              <w:t>ավ</w:t>
            </w:r>
            <w:r w:rsidR="009D3BE1">
              <w:rPr>
                <w:rFonts w:ascii="GHEA Grapalat" w:eastAsia="GHEA Grapalat" w:hAnsi="GHEA Grapalat" w:cs="GHEA Grapalat"/>
                <w:sz w:val="24"/>
                <w:szCs w:val="24"/>
              </w:rPr>
              <w:t>ագ</w:t>
            </w:r>
            <w:proofErr w:type="spellEnd"/>
            <w:r w:rsidR="009D3BE1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="009D3BE1">
              <w:rPr>
                <w:rFonts w:ascii="GHEA Grapalat" w:eastAsia="GHEA Grapalat" w:hAnsi="GHEA Grapalat" w:cs="GHEA Grapalat"/>
                <w:sz w:val="24"/>
                <w:szCs w:val="24"/>
              </w:rPr>
              <w:t>մաս</w:t>
            </w:r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նագետ</w:t>
            </w:r>
            <w:r w:rsidR="009D3BE1">
              <w:rPr>
                <w:rFonts w:ascii="GHEA Grapalat" w:eastAsia="Sylfaen" w:hAnsi="GHEA Grapalat" w:cs="Sylfaen"/>
                <w:sz w:val="24"/>
                <w:szCs w:val="24"/>
              </w:rPr>
              <w:t>ը</w:t>
            </w:r>
            <w:proofErr w:type="spellEnd"/>
            <w:r w:rsidR="00946EFF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:rsidR="00695ABF" w:rsidRPr="006F6F5B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  <w:proofErr w:type="spellEnd"/>
          </w:p>
          <w:p w:rsidR="00695ABF" w:rsidRPr="00B71B01" w:rsidRDefault="00946EFF" w:rsidP="00B71B01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Հայաստան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>,</w:t>
            </w:r>
            <w:r w:rsidRPr="00B71B01">
              <w:rPr>
                <w:rFonts w:ascii="GHEA Grapalat" w:hAnsi="GHEA Grapalat" w:cs="Arial"/>
                <w:i/>
                <w:sz w:val="24"/>
                <w:szCs w:val="24"/>
              </w:rPr>
              <w:t xml:space="preserve"> </w:t>
            </w:r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ք.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Երևան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Արաբկիր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վարչական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շրջան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B71B01">
              <w:rPr>
                <w:rFonts w:ascii="GHEA Grapalat" w:hAnsi="GHEA Grapalat" w:cs="Arial"/>
                <w:sz w:val="24"/>
                <w:szCs w:val="24"/>
              </w:rPr>
              <w:t>Կոմիտասի</w:t>
            </w:r>
            <w:proofErr w:type="spellEnd"/>
            <w:r w:rsidRPr="00B71B01">
              <w:rPr>
                <w:rFonts w:ascii="GHEA Grapalat" w:hAnsi="GHEA Grapalat" w:cs="Arial"/>
                <w:sz w:val="24"/>
                <w:szCs w:val="24"/>
              </w:rPr>
              <w:t xml:space="preserve"> 49/2</w:t>
            </w:r>
            <w:r w:rsidRPr="00B71B01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:rsidR="00946EFF" w:rsidRPr="00946EFF" w:rsidRDefault="00946EFF" w:rsidP="00946EFF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A80AE9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2.Պաշտոնի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բնութագիրը</w:t>
            </w:r>
            <w:proofErr w:type="spellEnd"/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2.1.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բնույթը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:rsidR="00DA7929" w:rsidRPr="004D56D1" w:rsidRDefault="000C5C8A" w:rsidP="00DA7929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Armenian"/>
                <w:sz w:val="24"/>
                <w:szCs w:val="24"/>
              </w:rPr>
              <w:t xml:space="preserve">    </w:t>
            </w:r>
            <w:r w:rsidR="00DA7929">
              <w:rPr>
                <w:rFonts w:ascii="GHEA Grapalat" w:hAnsi="GHEA Grapalat" w:cs="Times Armenian"/>
                <w:sz w:val="24"/>
                <w:szCs w:val="24"/>
                <w:lang w:val="hy-AM"/>
              </w:rPr>
              <w:t>մասնակցում</w:t>
            </w:r>
            <w:r w:rsidR="00DA7929"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A7929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է </w:t>
            </w:r>
            <w:r w:rsidR="00DA7929"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«Հայաստանի Հանրապետությունում ստուգումների կազմակերպման և անցկացման մասին» ՀՀ օրենքով սահմանված կարգով, ստուգումների իրականացման </w:t>
            </w:r>
            <w:proofErr w:type="spellStart"/>
            <w:r w:rsidR="00DA7929" w:rsidRPr="004D56D1">
              <w:rPr>
                <w:rFonts w:ascii="GHEA Grapalat" w:hAnsi="GHEA Grapalat"/>
                <w:sz w:val="24"/>
                <w:szCs w:val="24"/>
                <w:lang w:val="hy-AM"/>
              </w:rPr>
              <w:t>ուղեցույցին</w:t>
            </w:r>
            <w:proofErr w:type="spellEnd"/>
            <w:r w:rsidR="00DA7929"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ստուգումների տարեկան ծրագրին համապատասխան  օրենսդրական չափագիտության տարածման ոլորտների պահանջների պահպանման, հաստատված տեսակի չափման միջոցների կիրառման, չափումների կատարման </w:t>
            </w:r>
            <w:proofErr w:type="spellStart"/>
            <w:r w:rsidR="00DA7929" w:rsidRPr="004D56D1">
              <w:rPr>
                <w:rFonts w:ascii="GHEA Grapalat" w:hAnsi="GHEA Grapalat"/>
                <w:sz w:val="24"/>
                <w:szCs w:val="24"/>
                <w:lang w:val="hy-AM"/>
              </w:rPr>
              <w:t>վկայագրված</w:t>
            </w:r>
            <w:proofErr w:type="spellEnd"/>
            <w:r w:rsidR="00DA7929"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DA7929" w:rsidRPr="004D56D1">
              <w:rPr>
                <w:rFonts w:ascii="GHEA Grapalat" w:hAnsi="GHEA Grapalat"/>
                <w:sz w:val="24"/>
                <w:szCs w:val="24"/>
                <w:lang w:val="hy-AM"/>
              </w:rPr>
              <w:t>մեթոդիկաների</w:t>
            </w:r>
            <w:proofErr w:type="spellEnd"/>
            <w:r w:rsidR="00DA7929"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առկայության և չափումների միասնականության ապահովման բնագավառում տեխնիկական </w:t>
            </w:r>
            <w:proofErr w:type="spellStart"/>
            <w:r w:rsidR="00DA7929" w:rsidRPr="004D56D1">
              <w:rPr>
                <w:rFonts w:ascii="GHEA Grapalat" w:hAnsi="GHEA Grapalat"/>
                <w:sz w:val="24"/>
                <w:szCs w:val="24"/>
                <w:lang w:val="hy-AM"/>
              </w:rPr>
              <w:t>կանոնակարգերի</w:t>
            </w:r>
            <w:proofErr w:type="spellEnd"/>
            <w:r w:rsidR="00DA7929"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պահանջների պահպանման նկատմամբ պետական չափագիտական</w:t>
            </w:r>
            <w:r w:rsidR="00DA7929" w:rsidRPr="004D56D1">
              <w:rPr>
                <w:rFonts w:cs="Calibri"/>
                <w:sz w:val="24"/>
                <w:szCs w:val="24"/>
                <w:lang w:val="hy-AM"/>
              </w:rPr>
              <w:t> </w:t>
            </w:r>
            <w:r w:rsidR="00DA7929"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DA7929" w:rsidRPr="004D56D1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DA7929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DA7929" w:rsidRPr="004D56D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DA7929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proofErr w:type="spellEnd"/>
            <w:r w:rsidR="00DA7929" w:rsidRPr="004D56D1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DA7929" w:rsidRPr="00A666C5" w:rsidRDefault="00DA7929" w:rsidP="00DA7929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մասնակցում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 տնտեսավարող սուբյեկտի կողմից </w:t>
            </w:r>
            <w:proofErr w:type="spellStart"/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շուկայահանված</w:t>
            </w:r>
            <w:proofErr w:type="spellEnd"/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ոչ պարենային արտադրանքի՝ Հայաստանի Հանրապետության օրենքների և այլ նորմատիվ իրավական ակտերի պահանջների պահպանման նկատմամբ 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lastRenderedPageBreak/>
              <w:t xml:space="preserve">օրենքով սահմանված կարգով պետական </w:t>
            </w:r>
            <w:proofErr w:type="spellStart"/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վերահսկողությ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ա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ը</w:t>
            </w:r>
            <w:proofErr w:type="spellEnd"/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՝ ներառյալ օրենքով սահմանված դեպքերում և կարգով ստուգումների իրականացմ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ան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>ը</w:t>
            </w:r>
            <w:r w:rsidRPr="00FA181A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DA7929" w:rsidRPr="00A666C5" w:rsidRDefault="00DA7929" w:rsidP="00DA7929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մասնակցում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  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թանկարժեք մետաղներից պատրաստված իրերի մանրածախ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առուվաճառքի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տարածքներում թանկարժեք մետաղներից պատրաստված իրերի հարգի և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հարգադրոշմի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համապատասխանության, ինչպես նաև «Թանկարժեք մետաղների մասին» Հայաստանի Հանրապետության օրենքով, սահմանված պահանջների, պայմանների պահման նկատմամբ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հսկողությա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տեղում ստուգումների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անը</w:t>
            </w:r>
            <w:r w:rsidRPr="00FA181A"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DA7929" w:rsidRDefault="00DA7929" w:rsidP="00DA7929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62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մասնակցում</w:t>
            </w:r>
            <w:r w:rsidRPr="00A666C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է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տուգման ակտերի, տեղեկանքների, ինչպես նաև  հանրությունից և այլ մարմիններից ստացված տեղեկատվության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վերլուծությա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9D3BE1" w:rsidRDefault="00DA7929" w:rsidP="00DA7929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240" w:hanging="18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մասնակցում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արչության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առջև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դրված գործառույթներից և խնդիրներից բխող իրավական ակտերի նախագծերի, առաջարկությունների, եզրակացությունների, այլ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նախապատրաստ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անը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ինպես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նաև դրանց վերաբերյալ մեթոդական պարզաբանումների և </w:t>
            </w:r>
            <w:proofErr w:type="spellStart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ուղեցույցների</w:t>
            </w:r>
            <w:proofErr w:type="spellEnd"/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մշակ</w:t>
            </w:r>
            <w:r w:rsidRPr="004D56D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անը</w:t>
            </w:r>
            <w:r w:rsidR="00483942" w:rsidRPr="00483942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:</w:t>
            </w:r>
          </w:p>
          <w:p w:rsidR="00483942" w:rsidRPr="00DA7929" w:rsidRDefault="00483942" w:rsidP="00483942">
            <w:pPr>
              <w:spacing w:after="0" w:line="240" w:lineRule="auto"/>
              <w:ind w:right="11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</w:p>
          <w:p w:rsidR="006414C6" w:rsidRDefault="00695ABF" w:rsidP="009D3BE1">
            <w:pPr>
              <w:spacing w:after="0" w:line="240" w:lineRule="auto"/>
              <w:ind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Calibri" w:hAnsi="GHEA Grapalat" w:cs="Calibri"/>
                <w:b/>
                <w:sz w:val="24"/>
                <w:szCs w:val="24"/>
              </w:rPr>
              <w:t>Ի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րավունքները</w:t>
            </w:r>
            <w:proofErr w:type="spellEnd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՝</w:t>
            </w:r>
          </w:p>
          <w:p w:rsidR="0067712E" w:rsidRPr="006F6F5B" w:rsidRDefault="0067712E" w:rsidP="000C5C8A">
            <w:pPr>
              <w:spacing w:after="0" w:line="240" w:lineRule="auto"/>
              <w:ind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</w:p>
          <w:p w:rsidR="00851B81" w:rsidRPr="00851B81" w:rsidRDefault="00DA7929" w:rsidP="00483942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50" w:firstLine="180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այլ մարմիններից, պաշտոնատար անձանցից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02978">
              <w:rPr>
                <w:rFonts w:ascii="GHEA Grapalat" w:hAnsi="GHEA Grapalat" w:cs="Times Armenian"/>
                <w:sz w:val="24"/>
                <w:szCs w:val="24"/>
                <w:lang w:val="hy-AM"/>
              </w:rPr>
              <w:t>Տեսչական մարմնի կառուցվածքային ստորաբաժանումներից</w:t>
            </w: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ստանալ Տեսչական մարմնի </w:t>
            </w:r>
            <w:proofErr w:type="spellStart"/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առջև</w:t>
            </w:r>
            <w:proofErr w:type="spellEnd"/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դրված գործառույթների  և խնդիրների իրականացման  հետ կապ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ված անհրաժեշտ տեղեկատվություն, </w:t>
            </w:r>
            <w:r w:rsidRPr="002B7DA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նյութեր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և փաստաթղթեր</w:t>
            </w:r>
            <w:r w:rsidR="00851B81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,</w:t>
            </w:r>
          </w:p>
          <w:p w:rsidR="00483942" w:rsidRPr="00483942" w:rsidRDefault="00851B81" w:rsidP="00483942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50"/>
              </w:tabs>
              <w:spacing w:after="0" w:line="240" w:lineRule="auto"/>
              <w:ind w:left="150" w:firstLine="180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տնտեսվարող </w:t>
            </w:r>
            <w:proofErr w:type="spellStart"/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սուբյեկտներից</w:t>
            </w:r>
            <w:proofErr w:type="spellEnd"/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պահանջել ներկայացնել ստուգման ընթացքում անհրաժեշտ փաստաթղթերը</w:t>
            </w:r>
            <w:r w:rsidR="00483942" w:rsidRPr="00DA7929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:</w:t>
            </w:r>
          </w:p>
          <w:p w:rsidR="00305581" w:rsidRPr="006F6F5B" w:rsidRDefault="00305581" w:rsidP="009D3BE1">
            <w:pPr>
              <w:shd w:val="clear" w:color="auto" w:fill="FFFFFF"/>
              <w:spacing w:after="0" w:line="240" w:lineRule="auto"/>
              <w:ind w:left="60" w:firstLine="360"/>
              <w:jc w:val="both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</w:p>
          <w:p w:rsidR="00305581" w:rsidRPr="006F6F5B" w:rsidRDefault="00305581" w:rsidP="00305581">
            <w:pPr>
              <w:shd w:val="clear" w:color="auto" w:fill="FFFFFF"/>
              <w:jc w:val="both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6F6F5B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  </w:t>
            </w:r>
            <w:r w:rsidRPr="006F6F5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Պարտականությունները՝</w:t>
            </w:r>
          </w:p>
          <w:p w:rsidR="00F948C0" w:rsidRPr="0092221F" w:rsidRDefault="00DA7929" w:rsidP="0092221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450"/>
              </w:tabs>
              <w:spacing w:after="0" w:line="240" w:lineRule="auto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պահպանել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իրավական ակտերով սահմանված 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>ստուգման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կարգը,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ժա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մկետները,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փաստաթղթերի ամբողջական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ությու</w:t>
            </w:r>
            <w:r w:rsidRPr="00DD5B38">
              <w:rPr>
                <w:rFonts w:ascii="GHEA Grapalat" w:hAnsi="GHEA Grapalat" w:cs="Times Armenian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ը</w:t>
            </w:r>
            <w:r w:rsidR="0092221F" w:rsidRPr="0092221F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:</w:t>
            </w:r>
          </w:p>
          <w:p w:rsidR="00695ABF" w:rsidRPr="005E7E75" w:rsidRDefault="00695ABF" w:rsidP="00F948C0">
            <w:pPr>
              <w:pStyle w:val="BodyText"/>
              <w:spacing w:after="0"/>
              <w:ind w:left="87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Բարձրագույն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0C5C8A" w:rsidRDefault="000C5C8A" w:rsidP="00AA0558">
            <w:p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</w:pPr>
            <w:r w:rsidRPr="000C5C8A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Հանրային ծառայության առնվազն մեկ տարվա ստաժ կամ </w:t>
            </w:r>
            <w:r w:rsidR="00044A8C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մեկ</w:t>
            </w:r>
            <w:r w:rsidRPr="000C5C8A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տարվա մասնագիտական աշխատանքային ստաժ կամ </w:t>
            </w:r>
            <w:r w:rsidR="000B783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իրավունքի</w:t>
            </w:r>
            <w:r w:rsidR="00083D4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A792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կամ ճարտարագիտության</w:t>
            </w:r>
            <w:r w:rsidR="00083D4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C5C8A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բնագավառում` </w:t>
            </w:r>
            <w:r w:rsidR="00044A8C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մեկ</w:t>
            </w:r>
            <w:r w:rsidRPr="000C5C8A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տարվա աշխատանքային ստաժ: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proofErr w:type="spellEnd"/>
          </w:p>
          <w:p w:rsidR="00695ABF" w:rsidRPr="006F6F5B" w:rsidRDefault="00695ABF" w:rsidP="00AA0558">
            <w:pP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lastRenderedPageBreak/>
              <w:t>Ընդհանրական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proofErr w:type="spellEnd"/>
          </w:p>
          <w:p w:rsidR="000C5C8A" w:rsidRPr="00F948C0" w:rsidRDefault="000C5C8A" w:rsidP="00F948C0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rFonts w:ascii="GHEA Grapalat" w:hAnsi="GHEA Grapalat"/>
                <w:color w:val="000000"/>
              </w:rPr>
            </w:pPr>
            <w:proofErr w:type="spellStart"/>
            <w:r w:rsidRPr="00F948C0">
              <w:rPr>
                <w:rFonts w:ascii="GHEA Grapalat" w:hAnsi="GHEA Grapalat"/>
                <w:color w:val="000000"/>
              </w:rPr>
              <w:t>Խնդրի</w:t>
            </w:r>
            <w:proofErr w:type="spellEnd"/>
            <w:r w:rsidRPr="00F948C0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948C0">
              <w:rPr>
                <w:rFonts w:ascii="GHEA Grapalat" w:hAnsi="GHEA Grapalat"/>
                <w:color w:val="000000"/>
              </w:rPr>
              <w:t>լուծում</w:t>
            </w:r>
            <w:proofErr w:type="spellEnd"/>
          </w:p>
          <w:p w:rsidR="000C5C8A" w:rsidRPr="00F948C0" w:rsidRDefault="000C5C8A" w:rsidP="00F948C0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rFonts w:ascii="GHEA Grapalat" w:hAnsi="GHEA Grapalat"/>
                <w:color w:val="000000"/>
              </w:rPr>
            </w:pPr>
            <w:proofErr w:type="spellStart"/>
            <w:r w:rsidRPr="00F948C0">
              <w:rPr>
                <w:rFonts w:ascii="GHEA Grapalat" w:hAnsi="GHEA Grapalat"/>
                <w:color w:val="000000"/>
              </w:rPr>
              <w:t>Հաշվետվությունների</w:t>
            </w:r>
            <w:proofErr w:type="spellEnd"/>
            <w:r w:rsidRPr="00F948C0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948C0">
              <w:rPr>
                <w:rFonts w:ascii="GHEA Grapalat" w:hAnsi="GHEA Grapalat"/>
                <w:color w:val="000000"/>
              </w:rPr>
              <w:t>մշակում</w:t>
            </w:r>
            <w:proofErr w:type="spellEnd"/>
          </w:p>
          <w:p w:rsidR="000C5C8A" w:rsidRPr="00F948C0" w:rsidRDefault="000C5C8A" w:rsidP="00F948C0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rFonts w:ascii="GHEA Grapalat" w:hAnsi="GHEA Grapalat"/>
                <w:color w:val="000000"/>
              </w:rPr>
            </w:pPr>
            <w:proofErr w:type="spellStart"/>
            <w:r w:rsidRPr="00F948C0">
              <w:rPr>
                <w:rFonts w:ascii="GHEA Grapalat" w:hAnsi="GHEA Grapalat"/>
                <w:color w:val="000000"/>
              </w:rPr>
              <w:t>Տեղեկատվության</w:t>
            </w:r>
            <w:proofErr w:type="spellEnd"/>
            <w:r w:rsidRPr="00F948C0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948C0">
              <w:rPr>
                <w:rFonts w:ascii="GHEA Grapalat" w:hAnsi="GHEA Grapalat"/>
                <w:color w:val="000000"/>
              </w:rPr>
              <w:t>հավաքագրում</w:t>
            </w:r>
            <w:proofErr w:type="spellEnd"/>
            <w:r w:rsidRPr="00F948C0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F948C0">
              <w:rPr>
                <w:rFonts w:ascii="GHEA Grapalat" w:hAnsi="GHEA Grapalat"/>
                <w:color w:val="000000"/>
              </w:rPr>
              <w:t>վերլուծություն</w:t>
            </w:r>
            <w:proofErr w:type="spellEnd"/>
          </w:p>
          <w:p w:rsidR="000C5C8A" w:rsidRPr="00F948C0" w:rsidRDefault="000C5C8A" w:rsidP="00F948C0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rFonts w:ascii="GHEA Grapalat" w:hAnsi="GHEA Grapalat"/>
                <w:color w:val="000000"/>
              </w:rPr>
            </w:pPr>
            <w:proofErr w:type="spellStart"/>
            <w:r w:rsidRPr="00F948C0">
              <w:rPr>
                <w:rFonts w:ascii="GHEA Grapalat" w:hAnsi="GHEA Grapalat"/>
                <w:color w:val="000000"/>
              </w:rPr>
              <w:t>Բարեվարքություն</w:t>
            </w:r>
            <w:proofErr w:type="spellEnd"/>
            <w:r w:rsidRPr="00F948C0">
              <w:rPr>
                <w:rFonts w:ascii="GHEA Grapalat" w:hAnsi="GHEA Grapalat"/>
                <w:color w:val="000000"/>
              </w:rPr>
              <w:t xml:space="preserve">. </w:t>
            </w:r>
          </w:p>
          <w:p w:rsidR="00695ABF" w:rsidRPr="006F6F5B" w:rsidRDefault="00695ABF" w:rsidP="00AA0558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:rsidR="00506038" w:rsidRPr="00506038" w:rsidRDefault="00506038" w:rsidP="00506038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rFonts w:ascii="GHEA Grapalat" w:hAnsi="GHEA Grapalat"/>
                <w:color w:val="000000"/>
              </w:rPr>
            </w:pPr>
            <w:proofErr w:type="spellStart"/>
            <w:r w:rsidRPr="00506038">
              <w:rPr>
                <w:rFonts w:ascii="GHEA Grapalat" w:hAnsi="GHEA Grapalat"/>
                <w:color w:val="000000"/>
              </w:rPr>
              <w:t>Կոնֆլիկտների</w:t>
            </w:r>
            <w:proofErr w:type="spellEnd"/>
            <w:r w:rsidRPr="0050603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506038">
              <w:rPr>
                <w:rFonts w:ascii="GHEA Grapalat" w:hAnsi="GHEA Grapalat"/>
                <w:color w:val="000000"/>
              </w:rPr>
              <w:t>կառավարում</w:t>
            </w:r>
            <w:proofErr w:type="spellEnd"/>
          </w:p>
          <w:p w:rsidR="00506038" w:rsidRPr="00506038" w:rsidRDefault="00506038" w:rsidP="00506038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rFonts w:ascii="GHEA Grapalat" w:hAnsi="GHEA Grapalat"/>
                <w:color w:val="000000"/>
              </w:rPr>
            </w:pPr>
            <w:proofErr w:type="spellStart"/>
            <w:r w:rsidRPr="00506038">
              <w:rPr>
                <w:rFonts w:ascii="GHEA Grapalat" w:hAnsi="GHEA Grapalat"/>
                <w:color w:val="000000"/>
              </w:rPr>
              <w:t>Փաստաթղթերի</w:t>
            </w:r>
            <w:proofErr w:type="spellEnd"/>
            <w:r w:rsidRPr="0050603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506038">
              <w:rPr>
                <w:rFonts w:ascii="GHEA Grapalat" w:hAnsi="GHEA Grapalat"/>
                <w:color w:val="000000"/>
              </w:rPr>
              <w:t>նախապատրաստում</w:t>
            </w:r>
            <w:proofErr w:type="spellEnd"/>
          </w:p>
          <w:p w:rsidR="006414C6" w:rsidRPr="009051B0" w:rsidRDefault="006414C6" w:rsidP="005E7E75">
            <w:pPr>
              <w:pStyle w:val="ListParagraph"/>
              <w:spacing w:after="0" w:line="240" w:lineRule="auto"/>
              <w:ind w:left="1015"/>
              <w:rPr>
                <w:rFonts w:ascii="GHEA Grapalat" w:eastAsia="Sylfaen" w:hAnsi="GHEA Grapalat" w:cs="Sylfaen"/>
                <w:sz w:val="24"/>
                <w:szCs w:val="24"/>
              </w:rPr>
            </w:pPr>
          </w:p>
        </w:tc>
      </w:tr>
      <w:tr w:rsidR="00695ABF" w:rsidRPr="006F6F5B" w:rsidTr="00AA0558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AA0558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Կազմակերպական</w:t>
            </w:r>
            <w:proofErr w:type="spellEnd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6F6F5B">
              <w:rPr>
                <w:rFonts w:ascii="GHEA Grapalat" w:eastAsia="Sylfaen" w:hAnsi="GHEA Grapalat" w:cs="Sylfaen"/>
                <w:sz w:val="24"/>
                <w:szCs w:val="24"/>
              </w:rPr>
              <w:t>շրջանակը</w:t>
            </w:r>
            <w:proofErr w:type="spellEnd"/>
          </w:p>
          <w:p w:rsidR="008844CE" w:rsidRDefault="008844CE" w:rsidP="008844CE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4.1.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վերջնարդյունքին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նպաստող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միջանկյալ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ստեղծման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:rsidR="008844CE" w:rsidRDefault="008844CE" w:rsidP="008844CE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Որոշումներ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Կայացնում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վերջնարդյունքին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նպաստող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միջանկյալ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ստեղծման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:rsidR="008844CE" w:rsidRDefault="008844CE" w:rsidP="008844CE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Գործունեության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  <w:proofErr w:type="spellEnd"/>
          </w:p>
          <w:p w:rsidR="008844CE" w:rsidRDefault="008844CE" w:rsidP="008844CE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Ունի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ազդեցություն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ապահովման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որոշակի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գործառույթների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8844CE" w:rsidRDefault="008844CE" w:rsidP="008844CE">
            <w:pPr>
              <w:spacing w:after="0" w:line="240" w:lineRule="auto"/>
              <w:rPr>
                <w:rFonts w:ascii="GHEA Grapalat" w:eastAsia="Sylfaen" w:hAnsi="GHEA Grapalat" w:cs="Sylfaen"/>
                <w:b/>
                <w:iCs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4.4.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Շփումները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ներկայացուցչությունը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իրավասության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շփվում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որպես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ներկայացուցիչ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գալիս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տվյալ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մարմնի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այլ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ինչպես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նաև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համապատասխան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մարմնից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դուրս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հարցերով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շփվում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այլ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հետ</w:t>
            </w:r>
            <w:proofErr w:type="spellEnd"/>
            <w:r>
              <w:rPr>
                <w:rFonts w:ascii="GHEA Mariam" w:eastAsia="Times New Roman" w:hAnsi="GHEA Mariam" w:cs="Times New Roman"/>
                <w:color w:val="000000"/>
                <w:sz w:val="24"/>
                <w:szCs w:val="24"/>
              </w:rPr>
              <w:t>:</w:t>
            </w:r>
          </w:p>
          <w:p w:rsidR="008844CE" w:rsidRDefault="008844CE" w:rsidP="008844CE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4.5.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Խնդիրների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դրանց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  <w:proofErr w:type="spellEnd"/>
          </w:p>
          <w:p w:rsidR="00695ABF" w:rsidRPr="006F6F5B" w:rsidRDefault="008844CE" w:rsidP="008844C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Իր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լիազորությունների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բացահայտում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խնդիրներ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լուծման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մասով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տալիս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առաջարկություն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մասնակցում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առջև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դրված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լուծմանը</w:t>
            </w:r>
            <w:proofErr w:type="spellEnd"/>
            <w:r>
              <w:rPr>
                <w:rFonts w:ascii="GHEA Mariam" w:hAnsi="GHEA Mariam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:rsidR="00695ABF" w:rsidRPr="00CF1585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:rsidR="00695ABF" w:rsidRDefault="00695ABF" w:rsidP="00695ABF">
      <w:pPr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695ABF" w:rsidRPr="00047FB2" w:rsidRDefault="00695ABF" w:rsidP="00695ABF">
      <w:pPr>
        <w:pStyle w:val="BodyText"/>
        <w:ind w:right="-31"/>
        <w:jc w:val="center"/>
        <w:rPr>
          <w:rFonts w:ascii="GHEA Grapalat" w:hAnsi="GHEA Grapalat" w:cs="Sylfaen"/>
          <w:b/>
          <w:bCs/>
          <w:lang w:val="hy-AM"/>
        </w:rPr>
      </w:pPr>
    </w:p>
    <w:p w:rsidR="00080CCC" w:rsidRPr="00DA4203" w:rsidRDefault="00080CCC">
      <w:pPr>
        <w:rPr>
          <w:lang w:val="hy-AM"/>
        </w:rPr>
      </w:pPr>
    </w:p>
    <w:sectPr w:rsidR="00080CCC" w:rsidRPr="00DA4203" w:rsidSect="00CF158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494"/>
    <w:multiLevelType w:val="hybridMultilevel"/>
    <w:tmpl w:val="F3C20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 w15:restartNumberingAfterBreak="0">
    <w:nsid w:val="32E66D75"/>
    <w:multiLevelType w:val="hybridMultilevel"/>
    <w:tmpl w:val="C6FAE2E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DFC3A9E"/>
    <w:multiLevelType w:val="hybridMultilevel"/>
    <w:tmpl w:val="FFAE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64051"/>
    <w:multiLevelType w:val="hybridMultilevel"/>
    <w:tmpl w:val="55AE6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420228"/>
    <w:multiLevelType w:val="hybridMultilevel"/>
    <w:tmpl w:val="BBA05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4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7B516A"/>
    <w:multiLevelType w:val="hybridMultilevel"/>
    <w:tmpl w:val="1C0C5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8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3"/>
  </w:num>
  <w:num w:numId="5">
    <w:abstractNumId w:val="18"/>
  </w:num>
  <w:num w:numId="6">
    <w:abstractNumId w:val="1"/>
  </w:num>
  <w:num w:numId="7">
    <w:abstractNumId w:val="4"/>
  </w:num>
  <w:num w:numId="8">
    <w:abstractNumId w:val="11"/>
  </w:num>
  <w:num w:numId="9">
    <w:abstractNumId w:val="20"/>
  </w:num>
  <w:num w:numId="10">
    <w:abstractNumId w:val="2"/>
  </w:num>
  <w:num w:numId="11">
    <w:abstractNumId w:val="17"/>
  </w:num>
  <w:num w:numId="12">
    <w:abstractNumId w:val="8"/>
  </w:num>
  <w:num w:numId="13">
    <w:abstractNumId w:val="12"/>
  </w:num>
  <w:num w:numId="14">
    <w:abstractNumId w:val="3"/>
  </w:num>
  <w:num w:numId="15">
    <w:abstractNumId w:val="10"/>
  </w:num>
  <w:num w:numId="16">
    <w:abstractNumId w:val="5"/>
  </w:num>
  <w:num w:numId="17">
    <w:abstractNumId w:val="14"/>
  </w:num>
  <w:num w:numId="18">
    <w:abstractNumId w:val="0"/>
  </w:num>
  <w:num w:numId="19">
    <w:abstractNumId w:val="9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AE"/>
    <w:rsid w:val="000033B4"/>
    <w:rsid w:val="0000765B"/>
    <w:rsid w:val="00033BDD"/>
    <w:rsid w:val="00041CA2"/>
    <w:rsid w:val="00044A8C"/>
    <w:rsid w:val="00057E36"/>
    <w:rsid w:val="00080CCC"/>
    <w:rsid w:val="00083D41"/>
    <w:rsid w:val="000B7835"/>
    <w:rsid w:val="000C5C8A"/>
    <w:rsid w:val="000D2F1B"/>
    <w:rsid w:val="001F14A7"/>
    <w:rsid w:val="002005D2"/>
    <w:rsid w:val="00245759"/>
    <w:rsid w:val="002C1F26"/>
    <w:rsid w:val="00305581"/>
    <w:rsid w:val="003259DC"/>
    <w:rsid w:val="00483942"/>
    <w:rsid w:val="00495425"/>
    <w:rsid w:val="004C7ECD"/>
    <w:rsid w:val="00506038"/>
    <w:rsid w:val="005E7E75"/>
    <w:rsid w:val="006414C6"/>
    <w:rsid w:val="006453AE"/>
    <w:rsid w:val="0067712E"/>
    <w:rsid w:val="00695ABF"/>
    <w:rsid w:val="006B385D"/>
    <w:rsid w:val="006F6F5B"/>
    <w:rsid w:val="00743744"/>
    <w:rsid w:val="00795380"/>
    <w:rsid w:val="00851B81"/>
    <w:rsid w:val="0085485E"/>
    <w:rsid w:val="00866DE2"/>
    <w:rsid w:val="008844CE"/>
    <w:rsid w:val="008F67A8"/>
    <w:rsid w:val="009051B0"/>
    <w:rsid w:val="00913A80"/>
    <w:rsid w:val="0092221F"/>
    <w:rsid w:val="00946EFF"/>
    <w:rsid w:val="009D3BE1"/>
    <w:rsid w:val="00A27C40"/>
    <w:rsid w:val="00A80AE9"/>
    <w:rsid w:val="00A955E0"/>
    <w:rsid w:val="00AB2C87"/>
    <w:rsid w:val="00B0147C"/>
    <w:rsid w:val="00B51AEB"/>
    <w:rsid w:val="00B71B01"/>
    <w:rsid w:val="00BB0ADB"/>
    <w:rsid w:val="00BC70F5"/>
    <w:rsid w:val="00C5471F"/>
    <w:rsid w:val="00CA01DE"/>
    <w:rsid w:val="00CB60BD"/>
    <w:rsid w:val="00CF1585"/>
    <w:rsid w:val="00D2328D"/>
    <w:rsid w:val="00D77A0D"/>
    <w:rsid w:val="00DA4203"/>
    <w:rsid w:val="00DA5D7A"/>
    <w:rsid w:val="00DA7903"/>
    <w:rsid w:val="00DA7929"/>
    <w:rsid w:val="00DF51D5"/>
    <w:rsid w:val="00F9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0513"/>
  <w15:docId w15:val="{3129B02A-9B13-4A45-A3AE-A518A3D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946EF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F9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C8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Vardanyan</dc:creator>
  <cp:keywords/>
  <dc:description/>
  <cp:lastModifiedBy>Hermine Gasparyan</cp:lastModifiedBy>
  <cp:revision>74</cp:revision>
  <cp:lastPrinted>2020-04-07T06:50:00Z</cp:lastPrinted>
  <dcterms:created xsi:type="dcterms:W3CDTF">2019-04-15T07:53:00Z</dcterms:created>
  <dcterms:modified xsi:type="dcterms:W3CDTF">2020-10-29T04:34:00Z</dcterms:modified>
</cp:coreProperties>
</file>