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893BE0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</w:p>
    <w:p w:rsidR="006F3E62" w:rsidRPr="00E256FB" w:rsidRDefault="006F3E62" w:rsidP="006F3E62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Հավելված N 1</w:t>
      </w:r>
      <w:r w:rsidRPr="00E256FB">
        <w:rPr>
          <w:rFonts w:ascii="GHEA Grapalat" w:hAnsi="GHEA Grapalat" w:cs="Sylfaen"/>
          <w:b/>
          <w:i/>
          <w:sz w:val="18"/>
          <w:szCs w:val="18"/>
          <w:lang w:val="hy-AM"/>
        </w:rPr>
        <w:t>5</w:t>
      </w:r>
    </w:p>
    <w:p w:rsidR="006F3E62" w:rsidRDefault="006F3E62" w:rsidP="006F3E62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շուկայի վերահսկողության </w:t>
      </w:r>
    </w:p>
    <w:p w:rsidR="006F3E62" w:rsidRDefault="006F3E62" w:rsidP="006F3E62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 ղեկավարի</w:t>
      </w:r>
    </w:p>
    <w:p w:rsidR="006F3E62" w:rsidRDefault="006F3E62" w:rsidP="006F3E62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2020թ. հուլիսի 7-ի  N 98-Ա հրամանով</w:t>
      </w:r>
    </w:p>
    <w:p w:rsidR="00743744" w:rsidRPr="0068752B" w:rsidRDefault="00743744" w:rsidP="006F2986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695ABF" w:rsidRPr="001A52D8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695ABF" w:rsidRPr="006F6F5B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695ABF" w:rsidRPr="006F6F5B" w:rsidRDefault="0058743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3E5D98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ՇՈՒԿԱՅԻ ՎԵՐԱՀՍԿՈՂՈՒԹՅԱՆ ՏԵՍՉԱԿԱՆ ՄԱՐՄՆԻ ՏԵԽՆԻԿԱԿԱՆ ԿԱՆՈՆԱԿԱՐԳԵՐՈՎ ՍԱՀՄԱՆՎԱԾ ՊԱՀԱՆՋՆԵՐԻ ԵՎ ԹԱՆԿԱՐԺԵՔ ՄԵՏԱՂՆԵՐԻ ՎԵՐԱՀՍԿՈՂՈՒԹՅԱՆ </w:t>
      </w:r>
      <w:r w:rsidR="00743744">
        <w:rPr>
          <w:rFonts w:ascii="GHEA Grapalat" w:eastAsia="Times New Roman" w:hAnsi="GHEA Grapalat"/>
          <w:b/>
          <w:sz w:val="24"/>
          <w:szCs w:val="24"/>
          <w:lang w:val="hy-AM" w:eastAsia="ru-RU"/>
        </w:rPr>
        <w:t>ՎԱՐՉՈՒԹՅԱՆ</w:t>
      </w:r>
      <w:r w:rsidR="00743744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695ABF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Մ</w:t>
      </w:r>
      <w:r w:rsidR="00D2328D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ԱՍՆԱԳԵՏ</w:t>
      </w:r>
    </w:p>
    <w:p w:rsidR="00695ABF" w:rsidRPr="006F6F5B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:rsidR="00695ABF" w:rsidRPr="006F6F5B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 w:rsidR="0058743F" w:rsidRPr="00C5471F">
              <w:rPr>
                <w:rFonts w:ascii="GHEA Grapalat" w:eastAsia="Sylfaen" w:hAnsi="GHEA Grapalat" w:cs="Sylfaen"/>
                <w:sz w:val="24"/>
                <w:lang w:val="hy-AM"/>
              </w:rPr>
              <w:t xml:space="preserve">տեխնիկական </w:t>
            </w:r>
            <w:proofErr w:type="spellStart"/>
            <w:r w:rsidR="0058743F" w:rsidRPr="00C5471F">
              <w:rPr>
                <w:rFonts w:ascii="GHEA Grapalat" w:eastAsia="Sylfaen" w:hAnsi="GHEA Grapalat" w:cs="Sylfaen"/>
                <w:sz w:val="24"/>
                <w:lang w:val="hy-AM"/>
              </w:rPr>
              <w:t>կանոնակարգերով</w:t>
            </w:r>
            <w:proofErr w:type="spellEnd"/>
            <w:r w:rsidR="0058743F" w:rsidRPr="00C5471F">
              <w:rPr>
                <w:rFonts w:ascii="GHEA Grapalat" w:eastAsia="Sylfaen" w:hAnsi="GHEA Grapalat" w:cs="Sylfaen"/>
                <w:sz w:val="24"/>
                <w:lang w:val="hy-AM"/>
              </w:rPr>
              <w:t xml:space="preserve"> սահմանված պահանջների և թանկարժեք մետաղների վերահսկողության</w:t>
            </w:r>
            <w:r w:rsidR="0058743F"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՝ Վարչություն) մասնագետ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69-27.</w:t>
            </w:r>
            <w:r w:rsidR="0058743F">
              <w:rPr>
                <w:rFonts w:ascii="GHEA Grapalat" w:eastAsia="GHEA Grapalat" w:hAnsi="GHEA Grapalat" w:cs="GHEA Grapalat"/>
                <w:sz w:val="24"/>
                <w:szCs w:val="24"/>
              </w:rPr>
              <w:t>2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-Մ</w:t>
            </w:r>
            <w:r w:rsidR="00BE418F">
              <w:rPr>
                <w:rFonts w:ascii="GHEA Grapalat" w:eastAsia="GHEA Grapalat" w:hAnsi="GHEA Grapalat" w:cs="GHEA Grapalat"/>
                <w:sz w:val="24"/>
                <w:szCs w:val="24"/>
              </w:rPr>
              <w:t>6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-1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:rsidR="00695ABF" w:rsidRPr="006F6F5B" w:rsidRDefault="000C5C8A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="00BE418F">
              <w:rPr>
                <w:rFonts w:ascii="GHEA Grapalat" w:eastAsia="Sylfaen" w:hAnsi="GHEA Grapalat" w:cs="Sylfaen"/>
                <w:sz w:val="24"/>
                <w:szCs w:val="24"/>
              </w:rPr>
              <w:t>Մ</w:t>
            </w:r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CF1585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893CDC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:rsidR="00946EFF" w:rsidRDefault="00BE418F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Մ</w:t>
            </w:r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FC6C7E">
              <w:rPr>
                <w:rFonts w:ascii="GHEA Grapalat" w:eastAsia="Sylfaen" w:hAnsi="GHEA Grapalat" w:cs="Sylfaen"/>
                <w:sz w:val="24"/>
                <w:szCs w:val="24"/>
              </w:rPr>
              <w:t>ա</w:t>
            </w:r>
            <w:r>
              <w:rPr>
                <w:rFonts w:ascii="GHEA Grapalat" w:eastAsia="Sylfaen" w:hAnsi="GHEA Grapalat" w:cs="Sylfaen"/>
                <w:sz w:val="24"/>
                <w:szCs w:val="24"/>
              </w:rPr>
              <w:t>վագ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946EF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6F6F5B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:rsidR="00695ABF" w:rsidRPr="00B71B01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Հայաստան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>,</w:t>
            </w:r>
            <w:r w:rsidRPr="00B71B01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Արաբկիր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շրջան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Կոմիտասի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Pr="00B71B01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946EFF" w:rsidRPr="00946EFF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E256F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2.Պաշտոնի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բնութագիրը</w:t>
            </w:r>
            <w:proofErr w:type="spellEnd"/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3E5D98" w:rsidRPr="004D56D1" w:rsidRDefault="003E5D98" w:rsidP="003E5D9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օժանդակում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է 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«Հայաստանի Հանրապետությունում ստուգումների կազմակերպման և անցկացման մասին» ՀՀ օրենքով սահմանված կարգով, ստուգումների իրականացման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ուղեցույցին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ստուգումների տարեկան ծրագրին համապատասխան  օրենսդրական չափագիտության տարածման ոլորտների պահանջների պահպանման, հաստատված տեսակի չափման միջոցների կիրառման, չափումների կատարման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վկայագրված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մեթոդիկաների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առկայության և չափումների միասնականության ապահովման բնագավառում տեխնիկական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կանոնակարգերի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պահանջների պահպանման նկատմամբ պետական չափագիտական</w:t>
            </w:r>
            <w:r w:rsidRPr="004D56D1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proofErr w:type="spellEnd"/>
            <w:r w:rsidRPr="004D56D1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3E5D98" w:rsidRPr="00A666C5" w:rsidRDefault="003E5D98" w:rsidP="003E5D9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օժանդակում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տնտեսավարող սուբյեկտի կողմից </w:t>
            </w:r>
            <w:proofErr w:type="spellStart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շուկայահանված</w:t>
            </w:r>
            <w:proofErr w:type="spellEnd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ոչ պարենային արտադրանքի՝ Հայաստանի Հանրապետության օրենքների և այլ 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lastRenderedPageBreak/>
              <w:t xml:space="preserve">նորմատիվ իրավական ակտերի պահանջների պահպանման նկատմամբ օրենքով սահմանված կարգով պետական </w:t>
            </w:r>
            <w:proofErr w:type="spellStart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վերահսկողությ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ա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ը</w:t>
            </w:r>
            <w:proofErr w:type="spellEnd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՝ ներառյալ օրենքով սահմանված դեպքերում և կարգով ստուգումների իրականացմ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ան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3E5D98" w:rsidRPr="00A666C5" w:rsidRDefault="003E5D98" w:rsidP="003E5D9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օժանդակում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թանկարժեք մետաղներից պատրաստված իրերի մանրածախ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առուվաճառքի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տարածքներում թանկարժեք մետաղներից պատրաստված իրերի հարգի և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հարգադրոշմի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համապատասխանության, ինչպես նաև «Թանկարժեք մետաղների մասին» Հայաստանի Հանրապետության օրենքով, սահմանված պահանջների, պայմանների պահման նկատմամբ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հսկողությա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տեղում ստուգումների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անը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3E5D98" w:rsidRDefault="003E5D98" w:rsidP="003E5D9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օժանդակում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տուգման ակտերի, տեղեկանքների, ինչպես նաև  հանրությունից և այլ մարմիններից ստացված տեղեկատվության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վերլուծությա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BE418F" w:rsidRPr="00810DDD" w:rsidRDefault="003E5D98" w:rsidP="003E5D9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30" w:hanging="18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օժանդակում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արչության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առջև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դրված գործառույթներից և խնդիրներից բխող իրավական ակտերի նախագծերի, առաջարկությունների, եզրակացությունների, այլ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նախապատրաստ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անը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ինպես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նաև դրանց վերաբերյալ մեթոդական պարզաբանումների և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ուղեցույցների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մշակ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անը</w:t>
            </w:r>
            <w:r w:rsidR="00810DDD" w:rsidRPr="00810DDD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:</w:t>
            </w:r>
          </w:p>
          <w:p w:rsidR="006414C6" w:rsidRDefault="00695ABF" w:rsidP="00BE418F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Calibri" w:hAnsi="GHEA Grapalat" w:cs="Calibri"/>
                <w:b/>
                <w:sz w:val="24"/>
                <w:szCs w:val="24"/>
              </w:rPr>
              <w:t>Ի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՝</w:t>
            </w:r>
          </w:p>
          <w:p w:rsidR="0067712E" w:rsidRPr="006F6F5B" w:rsidRDefault="0067712E" w:rsidP="000C5C8A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</w:p>
          <w:p w:rsidR="000A523C" w:rsidRPr="000A523C" w:rsidRDefault="003E5D98" w:rsidP="00BE418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այլ մարմիններից, պաշտոնատար անձանցից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02978">
              <w:rPr>
                <w:rFonts w:ascii="GHEA Grapalat" w:hAnsi="GHEA Grapalat" w:cs="Times Armenian"/>
                <w:sz w:val="24"/>
                <w:szCs w:val="24"/>
                <w:lang w:val="hy-AM"/>
              </w:rPr>
              <w:t>Տեսչական մարմնի կառուցվածքային ստորաբաժանումներից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ստանալ Տեսչական մարմնի </w:t>
            </w:r>
            <w:proofErr w:type="spellStart"/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առջև</w:t>
            </w:r>
            <w:proofErr w:type="spellEnd"/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դրված գործառույթների  և խնդիրների իրականացման  հետ կապ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ված անհրաժեշտ տեղեկատվություն, 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նյութեր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և փաստաթղթեր</w:t>
            </w:r>
            <w:r w:rsidR="000A523C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,</w:t>
            </w:r>
          </w:p>
          <w:p w:rsidR="00305581" w:rsidRPr="00BE418F" w:rsidRDefault="000A523C" w:rsidP="00BE418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տնտեսվարող </w:t>
            </w:r>
            <w:proofErr w:type="spellStart"/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սուբյեկտներից</w:t>
            </w:r>
            <w:proofErr w:type="spellEnd"/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պահանջել ներկայացնել ստուգման ընթացքում անհրաժեշտ փաստաթղթերը</w:t>
            </w:r>
            <w:r w:rsidR="00BE418F" w:rsidRPr="00BE418F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</w:p>
          <w:p w:rsidR="00BE418F" w:rsidRPr="006F6F5B" w:rsidRDefault="00BE418F" w:rsidP="00BE418F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  <w:p w:rsidR="00305581" w:rsidRPr="006F6F5B" w:rsidRDefault="00305581" w:rsidP="00305581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6F6F5B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  </w:t>
            </w:r>
            <w:r w:rsidRPr="006F6F5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:rsidR="00810DDD" w:rsidRPr="00810DDD" w:rsidRDefault="003E5D98" w:rsidP="00810DD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պահպանել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իրավական ակտերով սահմանված 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ստուգման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կարգը,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ժա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մկետները,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փաստաթղթերի ամբողջական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ությու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ը</w:t>
            </w:r>
            <w:r w:rsidR="00810DDD" w:rsidRPr="003E5D98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</w:p>
          <w:p w:rsidR="00695ABF" w:rsidRPr="005E7E75" w:rsidRDefault="00695ABF" w:rsidP="0067712E">
            <w:pPr>
              <w:pStyle w:val="ListParagraph"/>
              <w:spacing w:after="0" w:line="240" w:lineRule="auto"/>
              <w:ind w:left="420" w:right="1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695ABF" w:rsidRPr="006F6F5B" w:rsidRDefault="00893CDC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Առնվազն </w:t>
            </w:r>
            <w:r w:rsidR="00042D9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</w:t>
            </w:r>
            <w:r w:rsidR="003E5D98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իջնակարգ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կրթություն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BE418F" w:rsidRPr="00DB2216" w:rsidRDefault="00893CDC" w:rsidP="00BE418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BE418F" w:rsidRPr="00DB2216">
              <w:rPr>
                <w:rFonts w:ascii="GHEA Grapalat" w:hAnsi="GHEA Grapalat"/>
                <w:sz w:val="24"/>
                <w:szCs w:val="24"/>
                <w:lang w:val="hy-AM"/>
              </w:rPr>
              <w:t xml:space="preserve">շխատանքային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ստաժ չի պահանջվում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695ABF" w:rsidRPr="006F6F5B" w:rsidRDefault="00695ABF" w:rsidP="00AA0558">
            <w:pP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lastRenderedPageBreak/>
              <w:t>Ընդհանրական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1E2478" w:rsidRPr="009F45ED" w:rsidRDefault="001E2478" w:rsidP="001E247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9F45ED">
              <w:rPr>
                <w:rFonts w:ascii="GHEA Grapalat" w:eastAsia="Sylfaen" w:hAnsi="GHEA Grapalat" w:cs="Sylfaen"/>
                <w:sz w:val="24"/>
                <w:lang w:val="hy-AM"/>
              </w:rPr>
              <w:t>Հաշվետվությունների մշակում</w:t>
            </w:r>
          </w:p>
          <w:p w:rsidR="001E2478" w:rsidRPr="009F45ED" w:rsidRDefault="001E2478" w:rsidP="001E247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9F45ED">
              <w:rPr>
                <w:rFonts w:ascii="GHEA Grapalat" w:eastAsia="Sylfaen" w:hAnsi="GHEA Grapalat" w:cs="Sylfaen"/>
                <w:sz w:val="24"/>
                <w:lang w:val="hy-AM"/>
              </w:rPr>
              <w:t>Տեղեկատվության</w:t>
            </w:r>
            <w:r w:rsidRPr="009F45E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F45ED">
              <w:rPr>
                <w:rFonts w:ascii="GHEA Grapalat" w:eastAsia="Sylfaen" w:hAnsi="GHEA Grapalat" w:cs="Sylfaen"/>
                <w:sz w:val="24"/>
                <w:lang w:val="hy-AM"/>
              </w:rPr>
              <w:t>հավաքագրում</w:t>
            </w:r>
            <w:r w:rsidRPr="009F45E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, </w:t>
            </w:r>
            <w:r w:rsidRPr="009F45ED">
              <w:rPr>
                <w:rFonts w:ascii="GHEA Grapalat" w:eastAsia="Sylfaen" w:hAnsi="GHEA Grapalat" w:cs="Sylfaen"/>
                <w:sz w:val="24"/>
                <w:lang w:val="hy-AM"/>
              </w:rPr>
              <w:t>վերլուծություն</w:t>
            </w:r>
          </w:p>
          <w:p w:rsidR="001E2478" w:rsidRPr="009F45ED" w:rsidRDefault="001E2478" w:rsidP="001E247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proofErr w:type="spellStart"/>
            <w:r w:rsidRPr="009F45ED">
              <w:rPr>
                <w:rFonts w:ascii="GHEA Grapalat" w:eastAsia="Sylfaen" w:hAnsi="GHEA Grapalat" w:cs="Sylfaen"/>
                <w:sz w:val="24"/>
                <w:lang w:val="hy-AM"/>
              </w:rPr>
              <w:t>Բարեվարքություն</w:t>
            </w:r>
            <w:proofErr w:type="spellEnd"/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Տեղեկատվական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տեխնոլոգիաներ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հեռահաղորդակցություն</w:t>
            </w:r>
            <w:proofErr w:type="spellEnd"/>
          </w:p>
          <w:p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նախապատրաստում</w:t>
            </w:r>
            <w:proofErr w:type="spellEnd"/>
          </w:p>
          <w:p w:rsidR="006414C6" w:rsidRPr="009051B0" w:rsidRDefault="006414C6" w:rsidP="005E7E75">
            <w:pPr>
              <w:pStyle w:val="ListParagraph"/>
              <w:spacing w:after="0" w:line="240" w:lineRule="auto"/>
              <w:ind w:left="1015"/>
              <w:rPr>
                <w:rFonts w:ascii="GHEA Grapalat" w:eastAsia="Sylfaen" w:hAnsi="GHEA Grapalat" w:cs="Sylfaen"/>
                <w:sz w:val="24"/>
                <w:szCs w:val="24"/>
              </w:rPr>
            </w:pP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Կազմակերպական</w:t>
            </w:r>
            <w:proofErr w:type="spellEnd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շրջանակը</w:t>
            </w:r>
            <w:proofErr w:type="spellEnd"/>
          </w:p>
          <w:p w:rsidR="000C5C8A" w:rsidRPr="000C5C8A" w:rsidRDefault="000C5C8A" w:rsidP="000C5C8A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br/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Պատասխանատու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աշխատանքներին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մասնակցության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որոշակի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գործառույթների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իրականացման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համար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:</w:t>
            </w:r>
          </w:p>
          <w:p w:rsidR="000C5C8A" w:rsidRPr="000C5C8A" w:rsidRDefault="000C5C8A" w:rsidP="000C5C8A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br/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Կայացնում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որոշումներ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աշխատանքներին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մասնակցության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որոշակի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գործառույթների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իրականացման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:</w:t>
            </w:r>
            <w:r w:rsidR="00E256FB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0C5C8A" w:rsidRPr="000C5C8A" w:rsidRDefault="000C5C8A" w:rsidP="000C5C8A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</w:p>
          <w:p w:rsidR="008F5CCE" w:rsidRDefault="008F5CCE" w:rsidP="000C5C8A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Ունի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ազդեցություն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աշխատանքներին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մասնակցության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որոշակի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գործառույթների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իրականացման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:rsidR="008F5CCE" w:rsidRDefault="000C5C8A" w:rsidP="008F5CCE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br/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իրավասության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շփվում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ստորաբաժանումների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ներկայացուցիչների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ինչպես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նաև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մարմնից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դուրս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ներկայացուցիչ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շփվում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պատվիրակված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լիազորությունների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="00EB5244"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:rsidR="00695ABF" w:rsidRPr="00EB5244" w:rsidRDefault="00EB5244" w:rsidP="00AA0558">
            <w:pPr>
              <w:spacing w:after="0" w:line="240" w:lineRule="auto"/>
              <w:jc w:val="both"/>
              <w:rPr>
                <w:rFonts w:ascii="GHEA Mariam" w:hAnsi="GHEA Mariam"/>
                <w:sz w:val="24"/>
                <w:szCs w:val="24"/>
                <w:lang w:val="hy-AM"/>
              </w:rPr>
            </w:pPr>
            <w:proofErr w:type="spellStart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լիազորությունների</w:t>
            </w:r>
            <w:proofErr w:type="spellEnd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մասնակցում</w:t>
            </w:r>
            <w:proofErr w:type="spellEnd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բացահայտմանը</w:t>
            </w:r>
            <w:proofErr w:type="spellEnd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այդ</w:t>
            </w:r>
            <w:proofErr w:type="spellEnd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լուծման</w:t>
            </w:r>
            <w:proofErr w:type="spellEnd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տալիս</w:t>
            </w:r>
            <w:proofErr w:type="spellEnd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առաջարկություն</w:t>
            </w:r>
            <w:proofErr w:type="spellEnd"/>
            <w:r w:rsidRPr="00EB5244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</w:tc>
      </w:tr>
    </w:tbl>
    <w:p w:rsidR="00695ABF" w:rsidRPr="00CF1585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:rsidR="00695ABF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695ABF" w:rsidRPr="00047FB2" w:rsidRDefault="00695ABF" w:rsidP="00695ABF">
      <w:pPr>
        <w:pStyle w:val="BodyText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:rsidR="00080CCC" w:rsidRPr="00DA4203" w:rsidRDefault="00080CCC">
      <w:pPr>
        <w:rPr>
          <w:lang w:val="hy-AM"/>
        </w:rPr>
      </w:pPr>
    </w:p>
    <w:sectPr w:rsidR="00080CCC" w:rsidRPr="00DA4203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494"/>
    <w:multiLevelType w:val="hybridMultilevel"/>
    <w:tmpl w:val="F3C2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29F1388F"/>
    <w:multiLevelType w:val="multilevel"/>
    <w:tmpl w:val="2226706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2E66D75"/>
    <w:multiLevelType w:val="hybridMultilevel"/>
    <w:tmpl w:val="C6FAE2E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64051"/>
    <w:multiLevelType w:val="hybridMultilevel"/>
    <w:tmpl w:val="55AE6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420228"/>
    <w:multiLevelType w:val="hybridMultilevel"/>
    <w:tmpl w:val="BBA05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6BD4628"/>
    <w:multiLevelType w:val="multilevel"/>
    <w:tmpl w:val="6D1AF8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6F36AA6"/>
    <w:multiLevelType w:val="hybridMultilevel"/>
    <w:tmpl w:val="79D8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7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0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BFA01FD"/>
    <w:multiLevelType w:val="multilevel"/>
    <w:tmpl w:val="0B54D27E"/>
    <w:lvl w:ilvl="0">
      <w:start w:val="1"/>
      <w:numFmt w:val="bullet"/>
      <w:lvlText w:val="•"/>
      <w:lvlJc w:val="left"/>
      <w:pPr>
        <w:ind w:left="0" w:firstLine="0"/>
      </w:pPr>
      <w:rPr>
        <w:color w:val="aut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2"/>
  </w:num>
  <w:num w:numId="2">
    <w:abstractNumId w:val="8"/>
  </w:num>
  <w:num w:numId="3">
    <w:abstractNumId w:val="18"/>
  </w:num>
  <w:num w:numId="4">
    <w:abstractNumId w:val="16"/>
  </w:num>
  <w:num w:numId="5">
    <w:abstractNumId w:val="20"/>
  </w:num>
  <w:num w:numId="6">
    <w:abstractNumId w:val="1"/>
  </w:num>
  <w:num w:numId="7">
    <w:abstractNumId w:val="5"/>
  </w:num>
  <w:num w:numId="8">
    <w:abstractNumId w:val="12"/>
  </w:num>
  <w:num w:numId="9">
    <w:abstractNumId w:val="23"/>
  </w:num>
  <w:num w:numId="10">
    <w:abstractNumId w:val="2"/>
  </w:num>
  <w:num w:numId="11">
    <w:abstractNumId w:val="19"/>
  </w:num>
  <w:num w:numId="12">
    <w:abstractNumId w:val="9"/>
  </w:num>
  <w:num w:numId="13">
    <w:abstractNumId w:val="13"/>
  </w:num>
  <w:num w:numId="14">
    <w:abstractNumId w:val="4"/>
  </w:num>
  <w:num w:numId="15">
    <w:abstractNumId w:val="11"/>
  </w:num>
  <w:num w:numId="16">
    <w:abstractNumId w:val="6"/>
  </w:num>
  <w:num w:numId="17">
    <w:abstractNumId w:val="17"/>
  </w:num>
  <w:num w:numId="18">
    <w:abstractNumId w:val="0"/>
  </w:num>
  <w:num w:numId="19">
    <w:abstractNumId w:val="10"/>
  </w:num>
  <w:num w:numId="20">
    <w:abstractNumId w:val="21"/>
  </w:num>
  <w:num w:numId="21">
    <w:abstractNumId w:val="3"/>
  </w:num>
  <w:num w:numId="22">
    <w:abstractNumId w:val="14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AE"/>
    <w:rsid w:val="0000765B"/>
    <w:rsid w:val="00033BDD"/>
    <w:rsid w:val="00042D90"/>
    <w:rsid w:val="00057E36"/>
    <w:rsid w:val="00080CCC"/>
    <w:rsid w:val="000A523C"/>
    <w:rsid w:val="000C5C8A"/>
    <w:rsid w:val="000D2F1B"/>
    <w:rsid w:val="0011622F"/>
    <w:rsid w:val="001E2478"/>
    <w:rsid w:val="001F14A7"/>
    <w:rsid w:val="002005D2"/>
    <w:rsid w:val="00245759"/>
    <w:rsid w:val="002C1F26"/>
    <w:rsid w:val="00305581"/>
    <w:rsid w:val="003E5D98"/>
    <w:rsid w:val="004C7ECD"/>
    <w:rsid w:val="0058743F"/>
    <w:rsid w:val="005E7E75"/>
    <w:rsid w:val="006414C6"/>
    <w:rsid w:val="006453AE"/>
    <w:rsid w:val="0067712E"/>
    <w:rsid w:val="00695ABF"/>
    <w:rsid w:val="006D6746"/>
    <w:rsid w:val="006F2986"/>
    <w:rsid w:val="006F3E62"/>
    <w:rsid w:val="006F6F5B"/>
    <w:rsid w:val="00743744"/>
    <w:rsid w:val="00795380"/>
    <w:rsid w:val="007F1633"/>
    <w:rsid w:val="00810DDD"/>
    <w:rsid w:val="0085485E"/>
    <w:rsid w:val="00866DE2"/>
    <w:rsid w:val="00893CDC"/>
    <w:rsid w:val="008F5CCE"/>
    <w:rsid w:val="008F67A8"/>
    <w:rsid w:val="009051B0"/>
    <w:rsid w:val="00946EFF"/>
    <w:rsid w:val="00A27C40"/>
    <w:rsid w:val="00A955E0"/>
    <w:rsid w:val="00B51AEB"/>
    <w:rsid w:val="00B71B01"/>
    <w:rsid w:val="00BB0ADB"/>
    <w:rsid w:val="00BC70F5"/>
    <w:rsid w:val="00BE418F"/>
    <w:rsid w:val="00C85ECF"/>
    <w:rsid w:val="00CA01DE"/>
    <w:rsid w:val="00CF1585"/>
    <w:rsid w:val="00D2328D"/>
    <w:rsid w:val="00D77A0D"/>
    <w:rsid w:val="00D83D19"/>
    <w:rsid w:val="00DA4203"/>
    <w:rsid w:val="00DA5D7A"/>
    <w:rsid w:val="00DA7903"/>
    <w:rsid w:val="00DF51D5"/>
    <w:rsid w:val="00E256FB"/>
    <w:rsid w:val="00EB5244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B9B5"/>
  <w15:docId w15:val="{A3E1D870-B150-4028-B331-FB28F254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946EF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Vardanyan</dc:creator>
  <cp:keywords/>
  <dc:description/>
  <cp:lastModifiedBy>Hermine Gasparyan</cp:lastModifiedBy>
  <cp:revision>74</cp:revision>
  <dcterms:created xsi:type="dcterms:W3CDTF">2019-04-15T07:53:00Z</dcterms:created>
  <dcterms:modified xsi:type="dcterms:W3CDTF">2020-10-29T10:32:00Z</dcterms:modified>
</cp:coreProperties>
</file>